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962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1D6119" w:rsidTr="000465E5">
        <w:tc>
          <w:tcPr>
            <w:tcW w:w="4962" w:type="dxa"/>
          </w:tcPr>
          <w:p w:rsidR="000465E5" w:rsidRDefault="000465E5" w:rsidP="0042009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Утвержден</w:t>
            </w:r>
          </w:p>
          <w:p w:rsidR="000465E5" w:rsidRDefault="000465E5" w:rsidP="0042009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постановлением Главы Каменского городского округа</w:t>
            </w:r>
          </w:p>
          <w:p w:rsidR="0042009F" w:rsidRDefault="000465E5" w:rsidP="0042009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от 09.03.2022 № 355</w:t>
            </w:r>
          </w:p>
          <w:p w:rsidR="000465E5" w:rsidRDefault="000465E5" w:rsidP="000465E5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0465E5">
              <w:rPr>
                <w:rFonts w:ascii="Liberation Serif" w:hAnsi="Liberation Serif"/>
                <w:sz w:val="28"/>
                <w:szCs w:val="28"/>
              </w:rPr>
              <w:t>«Об утверждении Порядка составления, утверждения и установления показателей планов (программ) финансово-хозяйственной деятельности муниципальных унитарных предприятий МО «Каменский городской округ»</w:t>
            </w:r>
          </w:p>
          <w:p w:rsidR="0042009F" w:rsidRDefault="0042009F" w:rsidP="0042009F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42009F" w:rsidRDefault="0042009F" w:rsidP="00EB7E2F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:rsidR="00EB7E2F" w:rsidRDefault="00EB7E2F" w:rsidP="00EB7E2F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СОСТАВ</w:t>
      </w:r>
    </w:p>
    <w:p w:rsidR="00EB7E2F" w:rsidRDefault="0042009F" w:rsidP="00EB7E2F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КОМИССИИ ПО УТВЕРЖДЕНИЮ И УСТАНОВЛЕНИЮ ПОКАЗАТЕЛЕЙ ПЛАНОВ (ПРОГРАММ) ФИНАНСОВО-ХОЗЯЙСТВЕННОЙ ДЕЯТЕЛЬНОСТИ МУНИЦИПАЛЬНЫХ УНИТАРНЫХ ПРЕДПРИЯТИЙ МО «КАМЕНСКИЙ ГОРОДСКОЙ ОКРУГ»</w:t>
      </w:r>
    </w:p>
    <w:p w:rsidR="0042009F" w:rsidRDefault="0042009F" w:rsidP="00EB7E2F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EB7E2F" w:rsidTr="00BA2368">
        <w:tc>
          <w:tcPr>
            <w:tcW w:w="2518" w:type="dxa"/>
          </w:tcPr>
          <w:p w:rsidR="00EB7E2F" w:rsidRDefault="00EB7E2F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А.Ю. Кошкаров</w:t>
            </w:r>
          </w:p>
        </w:tc>
        <w:tc>
          <w:tcPr>
            <w:tcW w:w="6946" w:type="dxa"/>
          </w:tcPr>
          <w:p w:rsidR="00EB7E2F" w:rsidRDefault="00EB7E2F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- Заместитель Главы Администрации по экономике и финансам, председатель рабочей группы;</w:t>
            </w:r>
          </w:p>
          <w:p w:rsidR="000465E5" w:rsidRDefault="000465E5" w:rsidP="00EB7E2F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EB7E2F" w:rsidTr="00BA2368">
        <w:tc>
          <w:tcPr>
            <w:tcW w:w="2518" w:type="dxa"/>
          </w:tcPr>
          <w:p w:rsidR="00EB7E2F" w:rsidRDefault="00EB7E2F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А.П. Баранов</w:t>
            </w:r>
          </w:p>
        </w:tc>
        <w:tc>
          <w:tcPr>
            <w:tcW w:w="6946" w:type="dxa"/>
          </w:tcPr>
          <w:p w:rsidR="00EB7E2F" w:rsidRDefault="00EB7E2F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- Заместитель Главы Администрации по вопросам ЖКХ, строительства, энергетики и связи, заместитель председателя рабочей группы;</w:t>
            </w:r>
          </w:p>
          <w:p w:rsidR="000465E5" w:rsidRDefault="000465E5" w:rsidP="00EB7E2F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EB7E2F" w:rsidTr="00BA2368">
        <w:tc>
          <w:tcPr>
            <w:tcW w:w="2518" w:type="dxa"/>
          </w:tcPr>
          <w:p w:rsidR="00EB7E2F" w:rsidRDefault="00EB7E2F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А.М. Рябова</w:t>
            </w:r>
          </w:p>
        </w:tc>
        <w:tc>
          <w:tcPr>
            <w:tcW w:w="6946" w:type="dxa"/>
          </w:tcPr>
          <w:p w:rsidR="00EB7E2F" w:rsidRDefault="00EB7E2F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- Главный специалист Администрации</w:t>
            </w:r>
            <w:r w:rsidR="00BA2368">
              <w:rPr>
                <w:rFonts w:ascii="Liberation Serif" w:hAnsi="Liberation Serif"/>
                <w:sz w:val="28"/>
                <w:szCs w:val="28"/>
              </w:rPr>
              <w:t>, секретарь рабочей группы.</w:t>
            </w:r>
          </w:p>
          <w:p w:rsidR="000465E5" w:rsidRDefault="000465E5" w:rsidP="00EB7E2F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A2368" w:rsidTr="00BA2368">
        <w:tc>
          <w:tcPr>
            <w:tcW w:w="9464" w:type="dxa"/>
            <w:gridSpan w:val="2"/>
          </w:tcPr>
          <w:p w:rsidR="00BA2368" w:rsidRDefault="00BA2368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Члены рабочей группы:</w:t>
            </w:r>
          </w:p>
          <w:p w:rsidR="0042009F" w:rsidRDefault="0042009F" w:rsidP="00EB7E2F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EB7E2F" w:rsidTr="00BA2368">
        <w:tc>
          <w:tcPr>
            <w:tcW w:w="2518" w:type="dxa"/>
          </w:tcPr>
          <w:p w:rsidR="00EB7E2F" w:rsidRDefault="00BA2368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Н.Л. Лежнева</w:t>
            </w:r>
          </w:p>
        </w:tc>
        <w:tc>
          <w:tcPr>
            <w:tcW w:w="6946" w:type="dxa"/>
          </w:tcPr>
          <w:p w:rsidR="00EB7E2F" w:rsidRDefault="00BA2368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- Начальник</w:t>
            </w:r>
            <w:bookmarkStart w:id="0" w:name="_GoBack"/>
            <w:bookmarkEnd w:id="0"/>
            <w:r>
              <w:rPr>
                <w:rFonts w:ascii="Liberation Serif" w:hAnsi="Liberation Serif"/>
                <w:sz w:val="28"/>
                <w:szCs w:val="28"/>
              </w:rPr>
              <w:t xml:space="preserve"> Финансового управления Администрации Каменского городского округа;</w:t>
            </w:r>
          </w:p>
          <w:p w:rsidR="000465E5" w:rsidRDefault="000465E5" w:rsidP="00EB7E2F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EB7E2F" w:rsidTr="00BA2368">
        <w:tc>
          <w:tcPr>
            <w:tcW w:w="2518" w:type="dxa"/>
          </w:tcPr>
          <w:p w:rsidR="00EB7E2F" w:rsidRDefault="00BA2368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М.А. Плотникова</w:t>
            </w:r>
          </w:p>
        </w:tc>
        <w:tc>
          <w:tcPr>
            <w:tcW w:w="6946" w:type="dxa"/>
          </w:tcPr>
          <w:p w:rsidR="00EB7E2F" w:rsidRDefault="00BA2368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- Начальник отдела по бухгалтерскому учету, отчетности и контролю Администрации Каменского городского округа;</w:t>
            </w:r>
          </w:p>
          <w:p w:rsidR="000465E5" w:rsidRDefault="000465E5" w:rsidP="00EB7E2F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EB7E2F" w:rsidTr="00BA2368">
        <w:tc>
          <w:tcPr>
            <w:tcW w:w="2518" w:type="dxa"/>
          </w:tcPr>
          <w:p w:rsidR="00EB7E2F" w:rsidRDefault="0042009F" w:rsidP="00EB7E2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Ю.С. Степанова</w:t>
            </w:r>
          </w:p>
        </w:tc>
        <w:tc>
          <w:tcPr>
            <w:tcW w:w="6946" w:type="dxa"/>
          </w:tcPr>
          <w:p w:rsidR="00BA2368" w:rsidRDefault="00BA2368" w:rsidP="0042009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-</w:t>
            </w:r>
            <w:r w:rsidR="0042009F">
              <w:rPr>
                <w:rFonts w:ascii="Liberation Serif" w:hAnsi="Liberation Serif"/>
                <w:sz w:val="28"/>
                <w:szCs w:val="28"/>
              </w:rPr>
              <w:t xml:space="preserve"> Главный специалист Администрации МО «Каменский городской округ»</w:t>
            </w:r>
            <w:r>
              <w:rPr>
                <w:rFonts w:ascii="Liberation Serif" w:hAnsi="Liberation Serif"/>
                <w:sz w:val="28"/>
                <w:szCs w:val="28"/>
              </w:rPr>
              <w:t>;</w:t>
            </w:r>
          </w:p>
        </w:tc>
      </w:tr>
      <w:tr w:rsidR="00EB7E2F" w:rsidTr="00BA2368">
        <w:tc>
          <w:tcPr>
            <w:tcW w:w="2518" w:type="dxa"/>
          </w:tcPr>
          <w:p w:rsidR="00EB7E2F" w:rsidRDefault="00EB7E2F" w:rsidP="00EB7E2F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946" w:type="dxa"/>
          </w:tcPr>
          <w:p w:rsidR="00EB7E2F" w:rsidRDefault="00EB7E2F" w:rsidP="00EB7E2F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EB7E2F" w:rsidRPr="00EB7E2F" w:rsidRDefault="00EB7E2F" w:rsidP="00EB7E2F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sectPr w:rsidR="00EB7E2F" w:rsidRPr="00EB7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EDA"/>
    <w:rsid w:val="000465E5"/>
    <w:rsid w:val="000F6EDA"/>
    <w:rsid w:val="001D6119"/>
    <w:rsid w:val="00297CEA"/>
    <w:rsid w:val="0042009F"/>
    <w:rsid w:val="005F4EE5"/>
    <w:rsid w:val="00635E7D"/>
    <w:rsid w:val="008B4E61"/>
    <w:rsid w:val="008E67CE"/>
    <w:rsid w:val="00BA2368"/>
    <w:rsid w:val="00EB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ur1</dc:creator>
  <cp:keywords/>
  <dc:description/>
  <cp:lastModifiedBy>ur1</cp:lastModifiedBy>
  <cp:revision>8</cp:revision>
  <cp:lastPrinted>2022-03-09T08:57:00Z</cp:lastPrinted>
  <dcterms:created xsi:type="dcterms:W3CDTF">2020-01-21T11:38:00Z</dcterms:created>
  <dcterms:modified xsi:type="dcterms:W3CDTF">2022-03-09T09:02:00Z</dcterms:modified>
</cp:coreProperties>
</file>